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EA" w:rsidRPr="005B3AC3" w:rsidRDefault="00B60AEA" w:rsidP="00B60AEA">
      <w:pPr>
        <w:rPr>
          <w:b/>
        </w:rPr>
      </w:pPr>
      <w:r>
        <w:tab/>
      </w:r>
      <w:r w:rsidRPr="005B3AC3">
        <w:rPr>
          <w:b/>
        </w:rPr>
        <w:t>RAPPORT D’ACTIVITES DU GROUPE NUMISMATIQUE DE MARSEILLE</w:t>
      </w:r>
    </w:p>
    <w:p w:rsidR="00B60AEA" w:rsidRDefault="00B60AEA" w:rsidP="00B60AEA"/>
    <w:p w:rsidR="00B60AEA" w:rsidRPr="00D56843" w:rsidRDefault="00B60AEA" w:rsidP="00B60AE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D5C68">
        <w:rPr>
          <w:b/>
        </w:rPr>
        <w:t xml:space="preserve">POUR L’ANNEE </w:t>
      </w:r>
      <w:r>
        <w:rPr>
          <w:b/>
        </w:rPr>
        <w:t>2024</w:t>
      </w:r>
    </w:p>
    <w:p w:rsidR="00B60AEA" w:rsidRDefault="00B60AEA" w:rsidP="00B60AEA"/>
    <w:p w:rsidR="00B60AEA" w:rsidRDefault="00B60AEA" w:rsidP="00B60AEA"/>
    <w:p w:rsidR="00B60AEA" w:rsidRDefault="00DA6134" w:rsidP="00B60AEA">
      <w:r>
        <w:t>13 JANVIER 2024</w:t>
      </w:r>
      <w:r w:rsidR="00B60AEA">
        <w:tab/>
      </w:r>
      <w:r w:rsidR="00B60AEA">
        <w:tab/>
      </w:r>
      <w:r w:rsidR="00B60AEA" w:rsidRPr="003D5C68">
        <w:rPr>
          <w:b/>
        </w:rPr>
        <w:t>ASSEMBLEE GENERALE</w:t>
      </w:r>
    </w:p>
    <w:p w:rsidR="00B60AEA" w:rsidRDefault="00B60AEA" w:rsidP="00B60AEA"/>
    <w:p w:rsidR="00B60AEA" w:rsidRDefault="00DA6134" w:rsidP="00B60AEA">
      <w:pPr>
        <w:ind w:left="2832" w:hanging="2832"/>
      </w:pPr>
      <w:r>
        <w:t>10 FEVRIER 2024</w:t>
      </w:r>
      <w:r w:rsidR="00B60AEA">
        <w:tab/>
        <w:t>Conférence </w:t>
      </w:r>
      <w:r>
        <w:t>: «  LES MONNAIES DE L’EMPIRE BYZANTIN DE CONSTANS II A ROMAIN II</w:t>
      </w:r>
      <w:r w:rsidR="00B60AEA">
        <w:t> »</w:t>
      </w:r>
    </w:p>
    <w:p w:rsidR="00B60AEA" w:rsidRDefault="00B60AEA" w:rsidP="00B60AEA">
      <w:pPr>
        <w:ind w:left="2832"/>
      </w:pPr>
    </w:p>
    <w:p w:rsidR="00B60AEA" w:rsidRDefault="00B60AEA" w:rsidP="00B60AEA">
      <w:pPr>
        <w:ind w:left="2832"/>
      </w:pPr>
      <w:r>
        <w:t>Par M. Gilles DELAYE</w:t>
      </w:r>
    </w:p>
    <w:p w:rsidR="00B60AEA" w:rsidRDefault="00B60AEA" w:rsidP="00B60AEA">
      <w:pPr>
        <w:ind w:left="2832" w:hanging="2832"/>
      </w:pPr>
    </w:p>
    <w:p w:rsidR="00B60AEA" w:rsidRDefault="00DA6134" w:rsidP="00B60AEA">
      <w:pPr>
        <w:ind w:left="2832" w:hanging="2832"/>
      </w:pPr>
      <w:r>
        <w:t>09 MARS 2024</w:t>
      </w:r>
      <w:r w:rsidR="00B60AEA">
        <w:tab/>
        <w:t>Conférence : « L</w:t>
      </w:r>
      <w:r>
        <w:t>ES MONNAIES DE L’EMPIRE BYZANTIN DE NICEPHORE II A ALEXIS III ANGE</w:t>
      </w:r>
      <w:r w:rsidR="00B60AEA">
        <w:t xml:space="preserve"> » </w:t>
      </w:r>
    </w:p>
    <w:p w:rsidR="00B60AEA" w:rsidRDefault="00B60AEA" w:rsidP="00B60AEA">
      <w:pPr>
        <w:ind w:left="2832" w:hanging="2832"/>
      </w:pPr>
      <w:r>
        <w:t xml:space="preserve">                                             </w:t>
      </w:r>
    </w:p>
    <w:p w:rsidR="00B60AEA" w:rsidRDefault="00B60AEA" w:rsidP="00B60AEA">
      <w:pPr>
        <w:ind w:left="2832" w:hanging="2832"/>
      </w:pPr>
      <w:r>
        <w:t xml:space="preserve">                                      </w:t>
      </w:r>
      <w:r w:rsidR="00DA6134">
        <w:t xml:space="preserve">          Par M. Gilles DELAYE</w:t>
      </w:r>
    </w:p>
    <w:p w:rsidR="00B60AEA" w:rsidRDefault="00B60AEA" w:rsidP="00B60AEA">
      <w:pPr>
        <w:ind w:left="2832" w:hanging="2832"/>
      </w:pPr>
    </w:p>
    <w:p w:rsidR="00B60AEA" w:rsidRDefault="00DA6134" w:rsidP="00B60AEA">
      <w:pPr>
        <w:ind w:left="2832" w:hanging="2832"/>
      </w:pPr>
      <w:r>
        <w:t>13 AVRIL 2024</w:t>
      </w:r>
      <w:r>
        <w:tab/>
        <w:t>Conférence : « DENYS L’ANCIEN ET SON MONNAYAGE DE BRONZE</w:t>
      </w:r>
      <w:r w:rsidR="00B60AEA">
        <w:t>»</w:t>
      </w:r>
    </w:p>
    <w:p w:rsidR="00B60AEA" w:rsidRDefault="00B60AEA" w:rsidP="00B60AEA">
      <w:pPr>
        <w:ind w:left="2832" w:hanging="2832"/>
      </w:pPr>
    </w:p>
    <w:p w:rsidR="00B60AEA" w:rsidRDefault="00DA6134" w:rsidP="00B60AEA">
      <w:pPr>
        <w:ind w:left="2832" w:hanging="2832"/>
      </w:pPr>
      <w:r>
        <w:tab/>
        <w:t>Par M. Robert DELOZIER</w:t>
      </w:r>
    </w:p>
    <w:p w:rsidR="00B60AEA" w:rsidRDefault="00B60AEA" w:rsidP="00B60AEA">
      <w:pPr>
        <w:ind w:left="2832" w:hanging="2832"/>
      </w:pPr>
    </w:p>
    <w:p w:rsidR="00B60AEA" w:rsidRDefault="00DA6134" w:rsidP="00B60AEA">
      <w:pPr>
        <w:ind w:left="2832" w:hanging="2832"/>
      </w:pPr>
      <w:r>
        <w:t>11 MAI 2024</w:t>
      </w:r>
      <w:r w:rsidR="00B60AEA">
        <w:tab/>
        <w:t>Conférenc</w:t>
      </w:r>
      <w:r>
        <w:t>e : « DENYS LE JEUNE ET DION DE SYRACUSE ET LEUR MONNAYAGE DE BRONZE</w:t>
      </w:r>
      <w:r w:rsidR="00B60AEA">
        <w:t> »</w:t>
      </w:r>
    </w:p>
    <w:p w:rsidR="00B60AEA" w:rsidRDefault="00B60AEA" w:rsidP="00B60AEA">
      <w:pPr>
        <w:ind w:left="2832" w:hanging="2832"/>
      </w:pPr>
      <w:r>
        <w:tab/>
      </w:r>
    </w:p>
    <w:p w:rsidR="00B60AEA" w:rsidRDefault="00B60AEA" w:rsidP="00B60AEA">
      <w:pPr>
        <w:ind w:left="2832" w:hanging="2832"/>
      </w:pPr>
      <w:r>
        <w:tab/>
        <w:t>Par M. Robert DELOZIER</w:t>
      </w:r>
    </w:p>
    <w:p w:rsidR="00B60AEA" w:rsidRDefault="00B60AEA" w:rsidP="00B60AEA">
      <w:pPr>
        <w:ind w:left="2832" w:hanging="2832"/>
      </w:pPr>
    </w:p>
    <w:p w:rsidR="00B60AEA" w:rsidRDefault="00DA6134" w:rsidP="00B60AEA">
      <w:pPr>
        <w:ind w:left="2832" w:hanging="2832"/>
      </w:pPr>
      <w:r>
        <w:t>08 JUIN 2024</w:t>
      </w:r>
      <w:r w:rsidR="00B60AEA">
        <w:tab/>
        <w:t>Conférence : « LES</w:t>
      </w:r>
      <w:r>
        <w:t xml:space="preserve"> SURPRENANTES MONNAIES ORTHOKIDES DE MARDIN ET ZANGUIDES DE MOSSOUL</w:t>
      </w:r>
      <w:r w:rsidR="00B60AEA">
        <w:t>»</w:t>
      </w:r>
    </w:p>
    <w:p w:rsidR="00B60AEA" w:rsidRDefault="00B60AEA" w:rsidP="00B60AEA">
      <w:pPr>
        <w:ind w:left="2832" w:hanging="2832"/>
      </w:pPr>
    </w:p>
    <w:p w:rsidR="00B60AEA" w:rsidRDefault="00DA6134" w:rsidP="00B60AEA">
      <w:pPr>
        <w:ind w:left="2832" w:hanging="2832"/>
      </w:pPr>
      <w:r>
        <w:tab/>
        <w:t>Par M. Michel MATTHEWS</w:t>
      </w:r>
    </w:p>
    <w:p w:rsidR="00B60AEA" w:rsidRDefault="00B60AEA" w:rsidP="00B60AEA">
      <w:pPr>
        <w:ind w:left="2832" w:hanging="2832"/>
      </w:pPr>
    </w:p>
    <w:p w:rsidR="00B60AEA" w:rsidRDefault="00DA6134" w:rsidP="00B60AEA">
      <w:pPr>
        <w:ind w:left="2832" w:hanging="2832"/>
      </w:pPr>
      <w:r>
        <w:t>14 SEPTEMBRE 2024</w:t>
      </w:r>
      <w:r w:rsidR="00B60AEA">
        <w:tab/>
        <w:t>Conféren</w:t>
      </w:r>
      <w:r>
        <w:t>ce : « L’ATELIER MONETAIRE DE MARTIGUES SOUS LES GUERRES DE RELIGION</w:t>
      </w:r>
      <w:r w:rsidR="00B60AEA">
        <w:t>»</w:t>
      </w:r>
    </w:p>
    <w:p w:rsidR="00B60AEA" w:rsidRDefault="00B60AEA" w:rsidP="00B60AEA">
      <w:pPr>
        <w:ind w:left="2832" w:hanging="2832"/>
      </w:pPr>
    </w:p>
    <w:p w:rsidR="00B60AEA" w:rsidRDefault="00DA6134" w:rsidP="00B60AEA">
      <w:pPr>
        <w:ind w:left="2832" w:hanging="2832"/>
      </w:pPr>
      <w:r>
        <w:tab/>
        <w:t>Par M. Jean-Marc LUSSIGNOLI</w:t>
      </w:r>
    </w:p>
    <w:p w:rsidR="00B60AEA" w:rsidRDefault="00B60AEA" w:rsidP="00B60AEA">
      <w:pPr>
        <w:ind w:left="2832" w:hanging="2832"/>
      </w:pPr>
    </w:p>
    <w:p w:rsidR="00B60AEA" w:rsidRDefault="00DA6134" w:rsidP="00B60AEA">
      <w:pPr>
        <w:ind w:left="2832" w:hanging="2832"/>
      </w:pPr>
      <w:r>
        <w:t>12 OCTOBRE 2024</w:t>
      </w:r>
      <w:r w:rsidR="00B60AEA">
        <w:tab/>
        <w:t>Conférenc</w:t>
      </w:r>
      <w:r>
        <w:t xml:space="preserve">e : « TROIS DENIERS DE LA REPUBLIQUE ROMAINE FRAPPES </w:t>
      </w:r>
      <w:r w:rsidR="003E0B71">
        <w:t>A MARSEILLE AU 1</w:t>
      </w:r>
      <w:r w:rsidR="003E0B71" w:rsidRPr="003E0B71">
        <w:rPr>
          <w:vertAlign w:val="superscript"/>
        </w:rPr>
        <w:t>ER</w:t>
      </w:r>
      <w:r w:rsidR="003E0B71">
        <w:t xml:space="preserve"> SIECLE AVANT JC</w:t>
      </w:r>
      <w:r w:rsidR="00B60AEA">
        <w:t>»</w:t>
      </w:r>
    </w:p>
    <w:p w:rsidR="00B60AEA" w:rsidRDefault="00B60AEA" w:rsidP="00B60AEA">
      <w:pPr>
        <w:ind w:left="2832" w:hanging="2832"/>
      </w:pPr>
    </w:p>
    <w:p w:rsidR="00B60AEA" w:rsidRDefault="003E0B71" w:rsidP="00B60AEA">
      <w:pPr>
        <w:ind w:left="2832" w:hanging="2832"/>
      </w:pPr>
      <w:r>
        <w:tab/>
        <w:t>Par M. Christian ORDIONI</w:t>
      </w:r>
    </w:p>
    <w:p w:rsidR="00B60AEA" w:rsidRDefault="00B60AEA" w:rsidP="00B60AEA">
      <w:pPr>
        <w:ind w:left="2832" w:hanging="2832"/>
      </w:pPr>
    </w:p>
    <w:p w:rsidR="00B60AEA" w:rsidRDefault="003E0B71" w:rsidP="00B60AEA">
      <w:pPr>
        <w:ind w:left="2832" w:hanging="2832"/>
      </w:pPr>
      <w:r>
        <w:t>09 NOVEMBRE 2024</w:t>
      </w:r>
      <w:r w:rsidR="004E75DA">
        <w:tab/>
        <w:t>Conférence : « TIMOLEON DE SYRACUSE ET SON MONNAYAGE DE BRONZE</w:t>
      </w:r>
      <w:r w:rsidR="00B60AEA">
        <w:t>»</w:t>
      </w:r>
    </w:p>
    <w:p w:rsidR="00B60AEA" w:rsidRDefault="00B60AEA" w:rsidP="00B60AEA">
      <w:pPr>
        <w:ind w:left="2832" w:hanging="2832"/>
      </w:pPr>
    </w:p>
    <w:p w:rsidR="00B60AEA" w:rsidRDefault="003E0B71" w:rsidP="00B60AEA">
      <w:pPr>
        <w:ind w:left="2832" w:hanging="2832"/>
      </w:pPr>
      <w:r>
        <w:tab/>
        <w:t xml:space="preserve">Par M. </w:t>
      </w:r>
      <w:r w:rsidR="004E75DA">
        <w:t>Robert DELOZIER</w:t>
      </w:r>
    </w:p>
    <w:p w:rsidR="00B60AEA" w:rsidRDefault="00B60AEA" w:rsidP="00B60AEA">
      <w:pPr>
        <w:ind w:left="2832" w:hanging="2832"/>
      </w:pPr>
    </w:p>
    <w:p w:rsidR="003E0B71" w:rsidRDefault="003E0B71" w:rsidP="00B60AEA">
      <w:pPr>
        <w:ind w:left="2832" w:hanging="2832"/>
      </w:pPr>
    </w:p>
    <w:p w:rsidR="00B60AEA" w:rsidRDefault="003E0B71" w:rsidP="003E0B71">
      <w:pPr>
        <w:ind w:left="2832" w:hanging="2832"/>
      </w:pPr>
      <w:r>
        <w:lastRenderedPageBreak/>
        <w:t>7</w:t>
      </w:r>
      <w:r w:rsidR="00B60AEA">
        <w:t xml:space="preserve"> DECEMBRE 202</w:t>
      </w:r>
      <w:r w:rsidR="004E75DA">
        <w:t>4</w:t>
      </w:r>
      <w:r>
        <w:t xml:space="preserve">           </w:t>
      </w:r>
      <w:r w:rsidR="004E75DA">
        <w:tab/>
      </w:r>
      <w:r w:rsidR="00B60AEA">
        <w:t xml:space="preserve">Conférence : « LES </w:t>
      </w:r>
      <w:r w:rsidR="004E75DA">
        <w:t>POINTS SEC</w:t>
      </w:r>
      <w:r>
        <w:t>RETS A L’EPOQUE MEDIEVALE</w:t>
      </w:r>
      <w:r w:rsidR="00B60AEA">
        <w:t>»</w:t>
      </w:r>
    </w:p>
    <w:p w:rsidR="00B60AEA" w:rsidRDefault="00B60AEA" w:rsidP="00B60AEA">
      <w:pPr>
        <w:ind w:left="2832" w:hanging="2832"/>
      </w:pPr>
    </w:p>
    <w:p w:rsidR="00B60AEA" w:rsidRDefault="004E75DA" w:rsidP="00B60AEA">
      <w:pPr>
        <w:ind w:left="2832" w:hanging="2832"/>
      </w:pPr>
      <w:r>
        <w:tab/>
        <w:t>Par M. Pierre FLOCH</w:t>
      </w:r>
    </w:p>
    <w:p w:rsidR="00B60AEA" w:rsidRDefault="00B60AEA" w:rsidP="00B60AEA">
      <w:pPr>
        <w:ind w:left="2832" w:hanging="2832"/>
      </w:pPr>
    </w:p>
    <w:p w:rsidR="00B60AEA" w:rsidRDefault="00B60AEA" w:rsidP="00B60AEA">
      <w:pPr>
        <w:ind w:left="2832" w:hanging="2832"/>
      </w:pPr>
      <w:r>
        <w:tab/>
        <w:t xml:space="preserve">   </w:t>
      </w:r>
    </w:p>
    <w:p w:rsidR="00B60AEA" w:rsidRDefault="00B60AEA" w:rsidP="00B60AEA"/>
    <w:p w:rsidR="00B60AEA" w:rsidRDefault="00B60AEA" w:rsidP="00B60AEA"/>
    <w:p w:rsidR="00B60AEA" w:rsidRDefault="00B60AEA" w:rsidP="00B60AEA">
      <w:r>
        <w:t>PROJE</w:t>
      </w:r>
      <w:r w:rsidR="003E0B71">
        <w:t>TS D’ACTIVITES POUR L’ANNEE 2025</w:t>
      </w:r>
    </w:p>
    <w:p w:rsidR="00B60AEA" w:rsidRDefault="00B60AEA" w:rsidP="00B60AEA"/>
    <w:p w:rsidR="00B60AEA" w:rsidRDefault="00B60AEA" w:rsidP="00B60AEA">
      <w:pPr>
        <w:numPr>
          <w:ilvl w:val="0"/>
          <w:numId w:val="1"/>
        </w:numPr>
      </w:pPr>
      <w:r>
        <w:t>Organisation d’une conférence pour chaque réunion mensuelle, suivie d’un débat.</w:t>
      </w:r>
    </w:p>
    <w:p w:rsidR="00B60AEA" w:rsidRDefault="00B60AEA" w:rsidP="00B60AEA">
      <w:pPr>
        <w:numPr>
          <w:ilvl w:val="0"/>
          <w:numId w:val="1"/>
        </w:numPr>
      </w:pPr>
      <w:r>
        <w:t>Articles à paraître dans la revue numismatique A.N.A. par divers membres du groupe.</w:t>
      </w:r>
    </w:p>
    <w:p w:rsidR="00B60AEA" w:rsidRDefault="00B60AEA" w:rsidP="00B60AEA">
      <w:pPr>
        <w:numPr>
          <w:ilvl w:val="0"/>
          <w:numId w:val="1"/>
        </w:numPr>
      </w:pPr>
      <w:r>
        <w:t>Nouvelles visites guidées avec le conservateur du Cabinet des monnaies et médailles de Marseille pour conférence, visite ou étude de monnaies et de documents.</w:t>
      </w:r>
    </w:p>
    <w:p w:rsidR="00B60AEA" w:rsidRDefault="00B60AEA" w:rsidP="00B60AEA"/>
    <w:p w:rsidR="00B60AEA" w:rsidRDefault="00B60AEA" w:rsidP="00B60AEA"/>
    <w:p w:rsidR="003F1B21" w:rsidRDefault="003F1B21"/>
    <w:sectPr w:rsidR="003F1B21" w:rsidSect="0065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7EB"/>
    <w:multiLevelType w:val="hybridMultilevel"/>
    <w:tmpl w:val="D7CA111E"/>
    <w:lvl w:ilvl="0" w:tplc="0FA80D5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AEA"/>
    <w:rsid w:val="003E0B71"/>
    <w:rsid w:val="003F1B21"/>
    <w:rsid w:val="004E75DA"/>
    <w:rsid w:val="00657887"/>
    <w:rsid w:val="00B60AEA"/>
    <w:rsid w:val="00DA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Delaye</dc:creator>
  <cp:lastModifiedBy>Delaye</cp:lastModifiedBy>
  <cp:revision>2</cp:revision>
  <dcterms:created xsi:type="dcterms:W3CDTF">2025-01-14T11:05:00Z</dcterms:created>
  <dcterms:modified xsi:type="dcterms:W3CDTF">2025-01-15T16:42:00Z</dcterms:modified>
</cp:coreProperties>
</file>